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48FF" w:rsidRDefault="009248FF" w:rsidP="009248FF">
      <w:pPr>
        <w:jc w:val="both"/>
      </w:pPr>
      <w:r>
        <w:t>El uso más común del “</w:t>
      </w:r>
      <w:proofErr w:type="spellStart"/>
      <w:r>
        <w:t>Surfer</w:t>
      </w:r>
      <w:proofErr w:type="spellEnd"/>
      <w:r>
        <w:t xml:space="preserve">” es crear mapas de contorno o gráficos de superficie a partir de un archivo de datos XYZ. El comando Data del menú </w:t>
      </w:r>
      <w:proofErr w:type="spellStart"/>
      <w:r>
        <w:t>Grid</w:t>
      </w:r>
      <w:proofErr w:type="spellEnd"/>
      <w:r>
        <w:t xml:space="preserve"> usa tal archivo para producir un archivo matricial o malla con extensión [.GRD]. Este último archivo es usado en el comando </w:t>
      </w:r>
      <w:proofErr w:type="spellStart"/>
      <w:r>
        <w:t>Contour</w:t>
      </w:r>
      <w:proofErr w:type="spellEnd"/>
      <w:r>
        <w:t xml:space="preserve"> para producir un mapa de contornos, o bien, usado en el comando Surface para producir un gráfico de superficie (tridimensional). La Figura 1 muestra la relación entre el archivo de datos XYZ, el archivo [GRD], el mapa de contorno y el gráfico de superficie</w:t>
      </w:r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12EE5FB2" wp14:editId="5DD9F605">
            <wp:extent cx="4219575" cy="30765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1112" t="-940" r="10748" b="-397"/>
                    <a:stretch/>
                  </pic:blipFill>
                  <pic:spPr bwMode="auto">
                    <a:xfrm>
                      <a:off x="0" y="0"/>
                      <a:ext cx="421957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>
      <w:r>
        <w:t xml:space="preserve">Luego de haber instalado el programa temas que tener los mapas bajados  en </w:t>
      </w:r>
      <w:proofErr w:type="spellStart"/>
      <w:r>
        <w:t>un a</w:t>
      </w:r>
      <w:proofErr w:type="spellEnd"/>
      <w:r>
        <w:t xml:space="preserve"> carpeta </w:t>
      </w:r>
    </w:p>
    <w:p w:rsidR="009248FF" w:rsidRDefault="009248FF" w:rsidP="009248FF">
      <w:r>
        <w:rPr>
          <w:noProof/>
          <w:lang w:eastAsia="es-ES"/>
        </w:rPr>
        <w:drawing>
          <wp:inline distT="0" distB="0" distL="0" distR="0" wp14:anchorId="0DC00D2A" wp14:editId="1BC5B497">
            <wp:extent cx="4229100" cy="3388534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816" t="12864" r="25388" b="6191"/>
                    <a:stretch/>
                  </pic:blipFill>
                  <pic:spPr bwMode="auto">
                    <a:xfrm>
                      <a:off x="0" y="0"/>
                      <a:ext cx="4231524" cy="339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pPr>
        <w:jc w:val="both"/>
      </w:pPr>
      <w:r>
        <w:lastRenderedPageBreak/>
        <w:t>INICIANDO SURFER.</w:t>
      </w:r>
    </w:p>
    <w:p w:rsidR="009248FF" w:rsidRDefault="009248FF" w:rsidP="009248FF">
      <w:pPr>
        <w:jc w:val="both"/>
      </w:pPr>
      <w:r>
        <w:t>Aquí vamos a considerar que el programa ya está instalado en la computadora. Para iniciar una sesión de “</w:t>
      </w:r>
      <w:proofErr w:type="spellStart"/>
      <w:r>
        <w:t>Surfer</w:t>
      </w:r>
      <w:proofErr w:type="spellEnd"/>
      <w:r>
        <w:t>”, bajo Windows 95 o 98:</w:t>
      </w:r>
    </w:p>
    <w:p w:rsidR="009248FF" w:rsidRDefault="009248FF" w:rsidP="009248FF">
      <w:pPr>
        <w:jc w:val="both"/>
      </w:pPr>
      <w:r>
        <w:t>Presiona dos veces sobre el icono del “</w:t>
      </w:r>
      <w:proofErr w:type="spellStart"/>
      <w:r>
        <w:t>Surfer</w:t>
      </w:r>
      <w:proofErr w:type="spellEnd"/>
      <w:r>
        <w:t xml:space="preserve">”, si </w:t>
      </w:r>
      <w:proofErr w:type="spellStart"/>
      <w:r>
        <w:t>esta</w:t>
      </w:r>
      <w:proofErr w:type="spellEnd"/>
      <w:r>
        <w:t xml:space="preserve"> en el escritorio, o bien lo podrás encontrar en la ruta: Inicio -&gt; Programas -&gt; Grupo Golden.</w:t>
      </w:r>
    </w:p>
    <w:p w:rsidR="009248FF" w:rsidRDefault="009248FF" w:rsidP="009248FF">
      <w:pPr>
        <w:jc w:val="both"/>
      </w:pPr>
      <w:r>
        <w:t>Una vez iniciado el “</w:t>
      </w:r>
      <w:proofErr w:type="spellStart"/>
      <w:r>
        <w:t>Surfer</w:t>
      </w:r>
      <w:proofErr w:type="spellEnd"/>
      <w:r>
        <w:t>”, aparecerá una ventana como la mostrada en la figura 2. Esta es el área de trabajo en donde podrás generar los archivos [GRD], mapas de contornos, gráficos de superficie, o cualquier otro tipo de gráfico</w:t>
      </w:r>
    </w:p>
    <w:p w:rsidR="009248FF" w:rsidRDefault="009248FF" w:rsidP="009248FF">
      <w:r>
        <w:rPr>
          <w:noProof/>
          <w:lang w:eastAsia="es-ES"/>
        </w:rPr>
        <w:drawing>
          <wp:inline distT="0" distB="0" distL="0" distR="0" wp14:anchorId="0AADBE67" wp14:editId="466E3C13">
            <wp:extent cx="3867150" cy="3541632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107" t="9099" r="24506" b="5564"/>
                    <a:stretch/>
                  </pic:blipFill>
                  <pic:spPr bwMode="auto">
                    <a:xfrm>
                      <a:off x="0" y="0"/>
                      <a:ext cx="3871835" cy="354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t xml:space="preserve">Posteriormente procedemos a cargar las imágenes o los mapas  </w:t>
      </w:r>
    </w:p>
    <w:p w:rsidR="009248FF" w:rsidRDefault="009248FF" w:rsidP="009248FF">
      <w:r>
        <w:rPr>
          <w:noProof/>
          <w:lang w:eastAsia="es-ES"/>
        </w:rPr>
        <w:lastRenderedPageBreak/>
        <w:drawing>
          <wp:inline distT="0" distB="0" distL="0" distR="0" wp14:anchorId="0E0389C2" wp14:editId="38C89DAF">
            <wp:extent cx="4838700" cy="3329305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525" t="17650" r="41834" b="22820"/>
                    <a:stretch/>
                  </pic:blipFill>
                  <pic:spPr bwMode="auto">
                    <a:xfrm>
                      <a:off x="0" y="0"/>
                      <a:ext cx="4842038" cy="3331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>
      <w:r>
        <w:t xml:space="preserve">Podemos escoger cualquier color que queríamos darles a los mapas </w:t>
      </w:r>
    </w:p>
    <w:p w:rsidR="009248FF" w:rsidRPr="00924EC4" w:rsidRDefault="009248FF" w:rsidP="009248FF">
      <w:pPr>
        <w:rPr>
          <w:b/>
        </w:rPr>
      </w:pPr>
    </w:p>
    <w:p w:rsidR="009248FF" w:rsidRPr="00924EC4" w:rsidRDefault="009248FF" w:rsidP="009248FF">
      <w:pPr>
        <w:rPr>
          <w:b/>
        </w:rPr>
      </w:pPr>
      <w:r w:rsidRPr="00924EC4">
        <w:rPr>
          <w:b/>
        </w:rPr>
        <w:t>Colocar etiquetas en los puntos de medición</w:t>
      </w:r>
    </w:p>
    <w:p w:rsidR="009248FF" w:rsidRDefault="009248FF" w:rsidP="009248FF">
      <w:pPr>
        <w:jc w:val="both"/>
      </w:pPr>
      <w:r>
        <w:t>También es posible asignar números o letras en cada uno de los puntos de medición</w:t>
      </w:r>
    </w:p>
    <w:p w:rsidR="009248FF" w:rsidRDefault="009248FF" w:rsidP="009248FF">
      <w:pPr>
        <w:jc w:val="both"/>
      </w:pPr>
      <w:r>
        <w:t>(Figura 27). Por ejemplo, el número de la estación oceanográfica. El archivo que se utiliza es  mismo que se usó para generar el archivo [.GRD], pero debe tener 4 columnas de datos. Una de esas 4 columnas corresponde a las etiquetas (</w:t>
      </w:r>
      <w:proofErr w:type="spellStart"/>
      <w:r>
        <w:t>label</w:t>
      </w:r>
      <w:proofErr w:type="spellEnd"/>
      <w:r>
        <w:t>).</w:t>
      </w:r>
    </w:p>
    <w:p w:rsidR="009248FF" w:rsidRDefault="009248FF" w:rsidP="009248FF">
      <w:pPr>
        <w:jc w:val="both"/>
      </w:pPr>
      <w:r>
        <w:t>Procedimiento:</w:t>
      </w:r>
    </w:p>
    <w:p w:rsidR="009248FF" w:rsidRDefault="009248FF" w:rsidP="009248FF">
      <w:pPr>
        <w:jc w:val="both"/>
      </w:pPr>
      <w:r>
        <w:t xml:space="preserve"> En el menú Mapa usa el comando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Overlays</w:t>
      </w:r>
      <w:proofErr w:type="spellEnd"/>
      <w:r>
        <w:t>.</w:t>
      </w:r>
    </w:p>
    <w:p w:rsidR="009248FF" w:rsidRDefault="009248FF" w:rsidP="009248FF">
      <w:pPr>
        <w:jc w:val="both"/>
      </w:pPr>
      <w:r>
        <w:t xml:space="preserve"> Escoge el objeto que quieres modificar, en este caso “puntos muestreo”.</w:t>
      </w:r>
    </w:p>
    <w:p w:rsidR="009248FF" w:rsidRDefault="009248FF" w:rsidP="009248FF">
      <w:pPr>
        <w:jc w:val="both"/>
      </w:pPr>
      <w:r>
        <w:t xml:space="preserve"> Presiona la opción Edit. Se abrirá la ventana Post </w:t>
      </w:r>
      <w:proofErr w:type="spellStart"/>
      <w:r>
        <w:t>Map</w:t>
      </w:r>
      <w:proofErr w:type="spellEnd"/>
      <w:r>
        <w:t xml:space="preserve"> (Figura 24).</w:t>
      </w:r>
    </w:p>
    <w:p w:rsidR="009248FF" w:rsidRDefault="009248FF" w:rsidP="009248FF">
      <w:pPr>
        <w:jc w:val="both"/>
      </w:pPr>
      <w:r>
        <w:t xml:space="preserve">En la ventana Post Mapa y dentro de la sección Worsheet columns (columnas de la hoja de trabajo) está la referencia </w:t>
      </w:r>
      <w:proofErr w:type="spellStart"/>
      <w:r>
        <w:t>Label</w:t>
      </w:r>
      <w:proofErr w:type="spellEnd"/>
      <w:r>
        <w:t>. Asigna la columna que contiene las etiquetas.</w:t>
      </w:r>
    </w:p>
    <w:p w:rsidR="009248FF" w:rsidRDefault="009248FF" w:rsidP="009248FF">
      <w:r>
        <w:rPr>
          <w:noProof/>
          <w:lang w:eastAsia="es-ES"/>
        </w:rPr>
        <w:lastRenderedPageBreak/>
        <w:drawing>
          <wp:inline distT="0" distB="0" distL="0" distR="0" wp14:anchorId="035623FC" wp14:editId="1AAF331F">
            <wp:extent cx="3457575" cy="2512339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72" t="15687" r="41792" b="20937"/>
                    <a:stretch/>
                  </pic:blipFill>
                  <pic:spPr bwMode="auto">
                    <a:xfrm>
                      <a:off x="0" y="0"/>
                      <a:ext cx="3460724" cy="2514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4E48E50F" wp14:editId="5D883E26">
            <wp:extent cx="2657475" cy="19145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48" t="16001" r="41440" b="20937"/>
                    <a:stretch/>
                  </pic:blipFill>
                  <pic:spPr bwMode="auto">
                    <a:xfrm>
                      <a:off x="0" y="0"/>
                      <a:ext cx="265747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4EC51F81" wp14:editId="7B5680AF">
            <wp:extent cx="2667000" cy="19145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525" t="15060" r="41086" b="21877"/>
                    <a:stretch/>
                  </pic:blipFill>
                  <pic:spPr bwMode="auto">
                    <a:xfrm>
                      <a:off x="0" y="0"/>
                      <a:ext cx="26670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>
      <w:proofErr w:type="spellStart"/>
      <w:r>
        <w:t>Escojemos</w:t>
      </w:r>
      <w:proofErr w:type="spellEnd"/>
      <w:r>
        <w:t xml:space="preserve"> los puntos x   y  para poder realizar nuestro mapa </w:t>
      </w:r>
    </w:p>
    <w:p w:rsidR="009248FF" w:rsidRDefault="009248FF" w:rsidP="009248FF"/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4093BE33" wp14:editId="7EF4717B">
            <wp:extent cx="2609850" cy="19621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525" t="15374" r="42145" b="19996"/>
                    <a:stretch/>
                  </pic:blipFill>
                  <pic:spPr bwMode="auto">
                    <a:xfrm>
                      <a:off x="0" y="0"/>
                      <a:ext cx="26098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/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02B27C6A" wp14:editId="145BA462">
            <wp:extent cx="2219325" cy="15049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996" t="21648" r="49905" b="28780"/>
                    <a:stretch/>
                  </pic:blipFill>
                  <pic:spPr bwMode="auto">
                    <a:xfrm>
                      <a:off x="0" y="0"/>
                      <a:ext cx="221932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1ABE0E16" wp14:editId="082F1B3E">
            <wp:extent cx="2667000" cy="18764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349" t="16001" r="41263" b="22192"/>
                    <a:stretch/>
                  </pic:blipFill>
                  <pic:spPr bwMode="auto">
                    <a:xfrm>
                      <a:off x="0" y="0"/>
                      <a:ext cx="266700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lastRenderedPageBreak/>
        <w:drawing>
          <wp:inline distT="0" distB="0" distL="0" distR="0" wp14:anchorId="1234C450" wp14:editId="0D5BD9AD">
            <wp:extent cx="2657475" cy="18954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348" t="15060" r="41440" b="22506"/>
                    <a:stretch/>
                  </pic:blipFill>
                  <pic:spPr bwMode="auto">
                    <a:xfrm>
                      <a:off x="0" y="0"/>
                      <a:ext cx="2657475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17BA868F" wp14:editId="69C8E514">
            <wp:extent cx="2686050" cy="19335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66" t="14432" r="41792" b="21878"/>
                    <a:stretch/>
                  </pic:blipFill>
                  <pic:spPr bwMode="auto">
                    <a:xfrm>
                      <a:off x="0" y="0"/>
                      <a:ext cx="268605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8FF" w:rsidRDefault="009248FF" w:rsidP="009248FF"/>
    <w:p w:rsidR="009248FF" w:rsidRDefault="009248FF" w:rsidP="009248FF"/>
    <w:p w:rsidR="009248FF" w:rsidRDefault="009248FF" w:rsidP="009248FF">
      <w:r>
        <w:rPr>
          <w:noProof/>
          <w:lang w:eastAsia="es-ES"/>
        </w:rPr>
        <w:drawing>
          <wp:inline distT="0" distB="0" distL="0" distR="0" wp14:anchorId="5B0914E5" wp14:editId="06736CDD">
            <wp:extent cx="2667000" cy="1905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173" t="16001" r="41440" b="21251"/>
                    <a:stretch/>
                  </pic:blipFill>
                  <pic:spPr bwMode="auto">
                    <a:xfrm>
                      <a:off x="0" y="0"/>
                      <a:ext cx="26670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1EB" w:rsidRDefault="00E061EB">
      <w:bookmarkStart w:id="0" w:name="_GoBack"/>
      <w:bookmarkEnd w:id="0"/>
    </w:p>
    <w:sectPr w:rsidR="00E061E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33E"/>
    <w:rsid w:val="0090033E"/>
    <w:rsid w:val="009248FF"/>
    <w:rsid w:val="00E06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ED5E4-A0BB-40DC-A921-CFB9BD0F0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48F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330</Words>
  <Characters>1817</Characters>
  <Application>Microsoft Office Word</Application>
  <DocSecurity>0</DocSecurity>
  <Lines>15</Lines>
  <Paragraphs>4</Paragraphs>
  <ScaleCrop>false</ScaleCrop>
  <Company/>
  <LinksUpToDate>false</LinksUpToDate>
  <CharactersWithSpaces>2143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Yolanda</dc:creator>
  <cp:keywords/>
  <dc:description/>
  <cp:lastModifiedBy>Yolanda</cp:lastModifiedBy>
  <cp:revision>2</cp:revision>
  <dcterms:created xsi:type="dcterms:W3CDTF">2015-01-22T11:27:00Z</dcterms:created>
  <dcterms:modified xsi:type="dcterms:W3CDTF">2015-01-22T11:27:00Z</dcterms:modified>
</cp:coreProperties>
</file>